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418FF" w14:textId="071E4276" w:rsidR="00140696" w:rsidRPr="00140696" w:rsidRDefault="00140696" w:rsidP="00140696">
      <w:pPr>
        <w:rPr>
          <w:rFonts w:ascii="Arial" w:hAnsi="Arial" w:cs="Arial"/>
          <w:sz w:val="24"/>
          <w:szCs w:val="24"/>
        </w:rPr>
      </w:pPr>
      <w:r w:rsidRPr="00140696">
        <w:rPr>
          <w:rStyle w:val="Fett"/>
          <w:rFonts w:ascii="Arial" w:hAnsi="Arial" w:cs="Arial"/>
          <w:color w:val="000000"/>
          <w:sz w:val="24"/>
          <w:szCs w:val="24"/>
        </w:rPr>
        <w:t>Zahlung und Versand</w:t>
      </w:r>
      <w:r w:rsidRPr="00140696">
        <w:rPr>
          <w:rFonts w:ascii="Arial" w:hAnsi="Arial" w:cs="Arial"/>
          <w:color w:val="000000"/>
          <w:sz w:val="24"/>
          <w:szCs w:val="24"/>
        </w:rPr>
        <w:br/>
      </w:r>
      <w:r w:rsidRPr="00140696">
        <w:rPr>
          <w:rFonts w:ascii="Arial" w:hAnsi="Arial" w:cs="Arial"/>
          <w:color w:val="000000"/>
          <w:sz w:val="24"/>
          <w:szCs w:val="24"/>
        </w:rPr>
        <w:br/>
        <w:t>Es gelten folgende Bedingungen:</w:t>
      </w:r>
      <w:r w:rsidRPr="00140696">
        <w:rPr>
          <w:rFonts w:ascii="Arial" w:hAnsi="Arial" w:cs="Arial"/>
          <w:color w:val="000000"/>
          <w:sz w:val="24"/>
          <w:szCs w:val="24"/>
        </w:rPr>
        <w:br/>
      </w:r>
      <w:r w:rsidRPr="00140696">
        <w:rPr>
          <w:rFonts w:ascii="Arial" w:hAnsi="Arial" w:cs="Arial"/>
          <w:color w:val="000000"/>
          <w:sz w:val="24"/>
          <w:szCs w:val="24"/>
        </w:rPr>
        <w:br/>
        <w:t>Die Lieferung erfolgt nur im Inland (Deutschland). </w:t>
      </w:r>
      <w:r w:rsidRPr="00140696">
        <w:rPr>
          <w:rFonts w:ascii="Arial" w:hAnsi="Arial" w:cs="Arial"/>
          <w:color w:val="000000"/>
          <w:sz w:val="24"/>
          <w:szCs w:val="24"/>
        </w:rPr>
        <w:br/>
      </w:r>
      <w:r w:rsidRPr="00140696">
        <w:rPr>
          <w:rFonts w:ascii="Arial" w:hAnsi="Arial" w:cs="Arial"/>
          <w:color w:val="000000"/>
          <w:sz w:val="24"/>
          <w:szCs w:val="24"/>
        </w:rPr>
        <w:br/>
      </w:r>
      <w:r w:rsidRPr="00140696">
        <w:rPr>
          <w:rStyle w:val="Fett"/>
          <w:rFonts w:ascii="Arial" w:hAnsi="Arial" w:cs="Arial"/>
          <w:color w:val="000000"/>
          <w:sz w:val="24"/>
          <w:szCs w:val="24"/>
        </w:rPr>
        <w:t>Versandkosten</w:t>
      </w:r>
      <w:r w:rsidRPr="00140696">
        <w:rPr>
          <w:rFonts w:ascii="Arial" w:hAnsi="Arial" w:cs="Arial"/>
          <w:color w:val="000000"/>
          <w:sz w:val="24"/>
          <w:szCs w:val="24"/>
        </w:rPr>
        <w:t> (inklusive gesetzliche Mehrwertsteuer)</w:t>
      </w:r>
      <w:r w:rsidRPr="00140696">
        <w:rPr>
          <w:rFonts w:ascii="Arial" w:hAnsi="Arial" w:cs="Arial"/>
          <w:color w:val="000000"/>
          <w:sz w:val="24"/>
          <w:szCs w:val="24"/>
        </w:rPr>
        <w:br/>
      </w:r>
      <w:r w:rsidRPr="00140696">
        <w:rPr>
          <w:rFonts w:ascii="Arial" w:hAnsi="Arial" w:cs="Arial"/>
          <w:color w:val="000000"/>
          <w:sz w:val="24"/>
          <w:szCs w:val="24"/>
        </w:rPr>
        <w:br/>
        <w:t>Wir berechnen keine Versandkosten.</w:t>
      </w:r>
      <w:r w:rsidRPr="00140696">
        <w:rPr>
          <w:rFonts w:ascii="Arial" w:hAnsi="Arial" w:cs="Arial"/>
          <w:color w:val="000000"/>
          <w:sz w:val="24"/>
          <w:szCs w:val="24"/>
        </w:rPr>
        <w:br/>
      </w:r>
      <w:r w:rsidRPr="00140696">
        <w:rPr>
          <w:rFonts w:ascii="Arial" w:hAnsi="Arial" w:cs="Arial"/>
          <w:color w:val="000000"/>
          <w:sz w:val="24"/>
          <w:szCs w:val="24"/>
        </w:rPr>
        <w:br/>
      </w:r>
      <w:r w:rsidRPr="00140696">
        <w:rPr>
          <w:rStyle w:val="Fett"/>
          <w:rFonts w:ascii="Arial" w:hAnsi="Arial" w:cs="Arial"/>
          <w:color w:val="000000"/>
          <w:sz w:val="24"/>
          <w:szCs w:val="24"/>
        </w:rPr>
        <w:t>Lieferfristen</w:t>
      </w:r>
      <w:r w:rsidRPr="00140696">
        <w:rPr>
          <w:rFonts w:ascii="Arial" w:hAnsi="Arial" w:cs="Arial"/>
          <w:color w:val="000000"/>
          <w:sz w:val="24"/>
          <w:szCs w:val="24"/>
        </w:rPr>
        <w:br/>
      </w:r>
      <w:r w:rsidRPr="00140696">
        <w:rPr>
          <w:rFonts w:ascii="Arial" w:hAnsi="Arial" w:cs="Arial"/>
          <w:color w:val="000000"/>
          <w:sz w:val="24"/>
          <w:szCs w:val="24"/>
        </w:rPr>
        <w:br/>
        <w:t>Soweit im jeweiligen Angebot keine andere Frist angegeben ist, erfolgt die Lieferung der Ware im Inland (Deutschland) innerhalb von 1-2 Tagen nach Vertragsschluss (bei vereinbarter Vorauszahlung nach dem Zeitpunkt Ihrer Zahlungsanweisung).</w:t>
      </w:r>
      <w:r w:rsidRPr="00140696">
        <w:rPr>
          <w:rFonts w:ascii="Arial" w:hAnsi="Arial" w:cs="Arial"/>
          <w:color w:val="000000"/>
          <w:sz w:val="24"/>
          <w:szCs w:val="24"/>
        </w:rPr>
        <w:br/>
        <w:t>Beachten Sie, dass an Sonn- und Feiertagen keine Zustellung erfolgt.</w:t>
      </w:r>
      <w:r w:rsidRPr="00140696">
        <w:rPr>
          <w:rFonts w:ascii="Arial" w:hAnsi="Arial" w:cs="Arial"/>
          <w:color w:val="000000"/>
          <w:sz w:val="24"/>
          <w:szCs w:val="24"/>
        </w:rPr>
        <w:br/>
        <w:t>Haben Sie Artikel mit unterschiedlichen Lieferzeiten bestellt, versenden wir die Ware in einer gemeinsamen Sendung, sofern wir keine abweichenden Vereinbarungen mit Ihnen getroffen haben. Die Lieferzeit bestimmt sich in diesem Fall nach dem Artikel mit der längsten Lieferzeit den Sie bestellt haben.</w:t>
      </w:r>
      <w:r w:rsidRPr="00140696">
        <w:rPr>
          <w:rFonts w:ascii="Arial" w:hAnsi="Arial" w:cs="Arial"/>
          <w:color w:val="000000"/>
          <w:sz w:val="24"/>
          <w:szCs w:val="24"/>
        </w:rPr>
        <w:br/>
      </w:r>
      <w:r w:rsidRPr="00140696">
        <w:rPr>
          <w:rFonts w:ascii="Arial" w:hAnsi="Arial" w:cs="Arial"/>
          <w:color w:val="000000"/>
          <w:sz w:val="24"/>
          <w:szCs w:val="24"/>
        </w:rPr>
        <w:br/>
        <w:t>Bei Selbstabholung informieren wir Sie per E-Mail über die Bereitstellung der Ware und die Abholmöglichkeiten. In diesem Fall werden keine Versandkosten berechnet.</w:t>
      </w:r>
      <w:r w:rsidRPr="00140696">
        <w:rPr>
          <w:rFonts w:ascii="Arial" w:hAnsi="Arial" w:cs="Arial"/>
          <w:color w:val="000000"/>
          <w:sz w:val="24"/>
          <w:szCs w:val="24"/>
        </w:rPr>
        <w:br/>
      </w:r>
      <w:r w:rsidRPr="00140696">
        <w:rPr>
          <w:rFonts w:ascii="Arial" w:hAnsi="Arial" w:cs="Arial"/>
          <w:color w:val="000000"/>
          <w:sz w:val="24"/>
          <w:szCs w:val="24"/>
        </w:rPr>
        <w:br/>
      </w:r>
      <w:r w:rsidRPr="00140696">
        <w:rPr>
          <w:rStyle w:val="Fett"/>
          <w:rFonts w:ascii="Arial" w:hAnsi="Arial" w:cs="Arial"/>
          <w:color w:val="000000"/>
          <w:sz w:val="24"/>
          <w:szCs w:val="24"/>
        </w:rPr>
        <w:t>Akzeptierte Zahlungsmöglichkeiten</w:t>
      </w:r>
      <w:r w:rsidRPr="00140696">
        <w:rPr>
          <w:rFonts w:ascii="Arial" w:hAnsi="Arial" w:cs="Arial"/>
          <w:color w:val="000000"/>
          <w:sz w:val="24"/>
          <w:szCs w:val="24"/>
        </w:rPr>
        <w:br/>
      </w:r>
      <w:r w:rsidRPr="00140696">
        <w:rPr>
          <w:rFonts w:ascii="Arial" w:hAnsi="Arial" w:cs="Arial"/>
          <w:color w:val="000000"/>
          <w:sz w:val="24"/>
          <w:szCs w:val="24"/>
        </w:rPr>
        <w:br/>
        <w:t>Barzahlung bei Abholung</w:t>
      </w:r>
      <w:r w:rsidRPr="00140696">
        <w:rPr>
          <w:rFonts w:ascii="Arial" w:hAnsi="Arial" w:cs="Arial"/>
          <w:color w:val="000000"/>
          <w:sz w:val="24"/>
          <w:szCs w:val="24"/>
        </w:rPr>
        <w:br/>
        <w:t>Vorkasse per Überweisung</w:t>
      </w:r>
      <w:r w:rsidRPr="00140696">
        <w:rPr>
          <w:rFonts w:ascii="Arial" w:hAnsi="Arial" w:cs="Arial"/>
          <w:color w:val="000000"/>
          <w:sz w:val="24"/>
          <w:szCs w:val="24"/>
        </w:rPr>
        <w:br/>
      </w:r>
      <w:r w:rsidRPr="00140696">
        <w:rPr>
          <w:rFonts w:ascii="Arial" w:hAnsi="Arial" w:cs="Arial"/>
          <w:color w:val="000000"/>
          <w:sz w:val="24"/>
          <w:szCs w:val="24"/>
        </w:rPr>
        <w:br/>
      </w:r>
      <w:r w:rsidRPr="00140696">
        <w:rPr>
          <w:rStyle w:val="Fett"/>
          <w:rFonts w:ascii="Arial" w:hAnsi="Arial" w:cs="Arial"/>
          <w:color w:val="000000"/>
          <w:sz w:val="24"/>
          <w:szCs w:val="24"/>
        </w:rPr>
        <w:t xml:space="preserve">Über PayPal </w:t>
      </w:r>
      <w:proofErr w:type="spellStart"/>
      <w:r w:rsidRPr="00140696">
        <w:rPr>
          <w:rStyle w:val="Fett"/>
          <w:rFonts w:ascii="Arial" w:hAnsi="Arial" w:cs="Arial"/>
          <w:color w:val="000000"/>
          <w:sz w:val="24"/>
          <w:szCs w:val="24"/>
        </w:rPr>
        <w:t>Checkout</w:t>
      </w:r>
      <w:proofErr w:type="spellEnd"/>
      <w:r w:rsidRPr="00140696">
        <w:rPr>
          <w:rStyle w:val="Fett"/>
          <w:rFonts w:ascii="Arial" w:hAnsi="Arial" w:cs="Arial"/>
          <w:color w:val="000000"/>
          <w:sz w:val="24"/>
          <w:szCs w:val="24"/>
        </w:rPr>
        <w:t>:</w:t>
      </w:r>
      <w:r w:rsidRPr="00140696">
        <w:rPr>
          <w:rFonts w:ascii="Arial" w:hAnsi="Arial" w:cs="Arial"/>
          <w:color w:val="000000"/>
          <w:sz w:val="24"/>
          <w:szCs w:val="24"/>
        </w:rPr>
        <w:br/>
        <w:t>Zahlung per PayPal</w:t>
      </w:r>
      <w:r w:rsidRPr="00140696">
        <w:rPr>
          <w:rFonts w:ascii="Arial" w:hAnsi="Arial" w:cs="Arial"/>
          <w:color w:val="000000"/>
          <w:sz w:val="24"/>
          <w:szCs w:val="24"/>
        </w:rPr>
        <w:br/>
        <w:t>Zahlung per Kreditkarte</w:t>
      </w:r>
      <w:r w:rsidRPr="00140696">
        <w:rPr>
          <w:rFonts w:ascii="Arial" w:hAnsi="Arial" w:cs="Arial"/>
          <w:color w:val="000000"/>
          <w:sz w:val="24"/>
          <w:szCs w:val="24"/>
        </w:rPr>
        <w:br/>
        <w:t>Zahlung per SEPA-Lastschrift</w:t>
      </w:r>
      <w:r w:rsidRPr="00140696">
        <w:rPr>
          <w:rFonts w:ascii="Arial" w:hAnsi="Arial" w:cs="Arial"/>
          <w:color w:val="000000"/>
          <w:sz w:val="24"/>
          <w:szCs w:val="24"/>
        </w:rPr>
        <w:br/>
        <w:t>Zahlung per "Später bezahlen"</w:t>
      </w:r>
      <w:r w:rsidRPr="00140696">
        <w:rPr>
          <w:rFonts w:ascii="Arial" w:hAnsi="Arial" w:cs="Arial"/>
          <w:color w:val="000000"/>
          <w:sz w:val="24"/>
          <w:szCs w:val="24"/>
        </w:rPr>
        <w:br/>
        <w:t>Zahlung per Ratenkauf</w:t>
      </w:r>
      <w:r w:rsidRPr="00140696">
        <w:rPr>
          <w:rFonts w:ascii="Arial" w:hAnsi="Arial" w:cs="Arial"/>
          <w:color w:val="000000"/>
          <w:sz w:val="24"/>
          <w:szCs w:val="24"/>
        </w:rPr>
        <w:br/>
        <w:t xml:space="preserve">Zahlung per </w:t>
      </w:r>
      <w:proofErr w:type="spellStart"/>
      <w:r w:rsidRPr="00140696">
        <w:rPr>
          <w:rFonts w:ascii="Arial" w:hAnsi="Arial" w:cs="Arial"/>
          <w:color w:val="000000"/>
          <w:sz w:val="24"/>
          <w:szCs w:val="24"/>
        </w:rPr>
        <w:t>Sofort</w:t>
      </w:r>
      <w:proofErr w:type="spellEnd"/>
      <w:r w:rsidRPr="00140696">
        <w:rPr>
          <w:rFonts w:ascii="Arial" w:hAnsi="Arial" w:cs="Arial"/>
          <w:color w:val="000000"/>
          <w:sz w:val="24"/>
          <w:szCs w:val="24"/>
        </w:rPr>
        <w:t>/Sofortüberweisung</w:t>
      </w:r>
      <w:r w:rsidRPr="00140696">
        <w:rPr>
          <w:rFonts w:ascii="Arial" w:hAnsi="Arial" w:cs="Arial"/>
          <w:color w:val="000000"/>
          <w:sz w:val="24"/>
          <w:szCs w:val="24"/>
        </w:rPr>
        <w:br/>
        <w:t xml:space="preserve">Zahlung per </w:t>
      </w:r>
      <w:proofErr w:type="spellStart"/>
      <w:r w:rsidRPr="00140696">
        <w:rPr>
          <w:rFonts w:ascii="Arial" w:hAnsi="Arial" w:cs="Arial"/>
          <w:color w:val="000000"/>
          <w:sz w:val="24"/>
          <w:szCs w:val="24"/>
        </w:rPr>
        <w:t>giropay</w:t>
      </w:r>
      <w:proofErr w:type="spellEnd"/>
      <w:r w:rsidRPr="00140696">
        <w:rPr>
          <w:rFonts w:ascii="Arial" w:hAnsi="Arial" w:cs="Arial"/>
          <w:color w:val="000000"/>
          <w:sz w:val="24"/>
          <w:szCs w:val="24"/>
        </w:rPr>
        <w:br/>
        <w:t xml:space="preserve">Zahlung per Rechnung (über </w:t>
      </w:r>
      <w:proofErr w:type="spellStart"/>
      <w:r w:rsidRPr="00140696">
        <w:rPr>
          <w:rFonts w:ascii="Arial" w:hAnsi="Arial" w:cs="Arial"/>
          <w:color w:val="000000"/>
          <w:sz w:val="24"/>
          <w:szCs w:val="24"/>
        </w:rPr>
        <w:t>Ratepay</w:t>
      </w:r>
      <w:proofErr w:type="spellEnd"/>
      <w:r w:rsidRPr="00140696">
        <w:rPr>
          <w:rFonts w:ascii="Arial" w:hAnsi="Arial" w:cs="Arial"/>
          <w:color w:val="000000"/>
          <w:sz w:val="24"/>
          <w:szCs w:val="24"/>
        </w:rPr>
        <w:t>)</w:t>
      </w:r>
      <w:r w:rsidRPr="00140696">
        <w:rPr>
          <w:rFonts w:ascii="Arial" w:hAnsi="Arial" w:cs="Arial"/>
          <w:color w:val="000000"/>
          <w:sz w:val="24"/>
          <w:szCs w:val="24"/>
        </w:rPr>
        <w:br/>
      </w:r>
      <w:r w:rsidRPr="00140696">
        <w:rPr>
          <w:rFonts w:ascii="Arial" w:hAnsi="Arial" w:cs="Arial"/>
          <w:color w:val="000000"/>
          <w:sz w:val="24"/>
          <w:szCs w:val="24"/>
        </w:rPr>
        <w:br/>
        <w:t>Bei Fragen finden Sie unsere Kontaktdaten im Impressum.</w:t>
      </w:r>
    </w:p>
    <w:sectPr w:rsidR="00140696" w:rsidRPr="001406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79D3"/>
    <w:multiLevelType w:val="hybridMultilevel"/>
    <w:tmpl w:val="96ACA9D0"/>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17B0B91"/>
    <w:multiLevelType w:val="hybridMultilevel"/>
    <w:tmpl w:val="EA126C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65820703">
    <w:abstractNumId w:val="1"/>
  </w:num>
  <w:num w:numId="2" w16cid:durableId="1443526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696"/>
    <w:rsid w:val="001406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3CD6F"/>
  <w15:chartTrackingRefBased/>
  <w15:docId w15:val="{08844E9C-ED41-428C-911F-FD82CCA06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140696"/>
    <w:rPr>
      <w:b/>
      <w:bCs/>
    </w:rPr>
  </w:style>
  <w:style w:type="paragraph" w:styleId="Listenabsatz">
    <w:name w:val="List Paragraph"/>
    <w:basedOn w:val="Standard"/>
    <w:uiPriority w:val="34"/>
    <w:qFormat/>
    <w:rsid w:val="00140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1182</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Post</dc:creator>
  <cp:keywords/>
  <dc:description/>
  <cp:lastModifiedBy>Andrea Post</cp:lastModifiedBy>
  <cp:revision>1</cp:revision>
  <dcterms:created xsi:type="dcterms:W3CDTF">2023-01-17T08:29:00Z</dcterms:created>
  <dcterms:modified xsi:type="dcterms:W3CDTF">2023-01-17T08:31:00Z</dcterms:modified>
</cp:coreProperties>
</file>